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14" w:rsidRDefault="00997E14" w:rsidP="00997E14">
      <w:pPr>
        <w:rPr>
          <w:rFonts w:ascii="Calibri" w:hAnsi="Calibri" w:cs="Calibri"/>
          <w:b w:val="0"/>
          <w:sz w:val="8"/>
          <w:szCs w:val="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3409"/>
        <w:gridCol w:w="709"/>
        <w:gridCol w:w="1417"/>
        <w:gridCol w:w="740"/>
        <w:gridCol w:w="678"/>
        <w:gridCol w:w="850"/>
        <w:gridCol w:w="709"/>
        <w:gridCol w:w="879"/>
      </w:tblGrid>
      <w:tr w:rsidR="00997E14" w:rsidTr="00BF3020">
        <w:trPr>
          <w:gridBefore w:val="5"/>
          <w:wBefore w:w="7794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</w:rPr>
            </w:pPr>
          </w:p>
        </w:tc>
      </w:tr>
      <w:tr w:rsidR="00997E14" w:rsidTr="00BF3020"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97E14" w:rsidRDefault="00997E14" w:rsidP="003D3DB3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A.- IDENTIFICACION DEL SOLICITANTE</w:t>
            </w:r>
          </w:p>
        </w:tc>
      </w:tr>
      <w:tr w:rsidR="00997E14" w:rsidTr="00BF3020"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997E14" w:rsidRDefault="00997E14" w:rsidP="003D3DB3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997E14" w:rsidTr="00BF3020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Celular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Anexo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997E14" w:rsidTr="00BF3020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7E14" w:rsidRDefault="00997E14" w:rsidP="003D3DB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e-mail</w:t>
            </w:r>
          </w:p>
        </w:tc>
        <w:tc>
          <w:tcPr>
            <w:tcW w:w="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Default="00997E14" w:rsidP="003D3DB3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997E14" w:rsidRDefault="00997E14" w:rsidP="00997E14">
      <w:pPr>
        <w:rPr>
          <w:rFonts w:ascii="Calibri" w:hAnsi="Calibri" w:cs="Calibri"/>
          <w:sz w:val="8"/>
          <w:szCs w:val="8"/>
        </w:rPr>
      </w:pPr>
    </w:p>
    <w:p w:rsidR="00997E14" w:rsidRDefault="00997E14" w:rsidP="00997E14">
      <w:pPr>
        <w:rPr>
          <w:rFonts w:ascii="Calibri" w:hAnsi="Calibri" w:cs="Calibri"/>
          <w:b w:val="0"/>
          <w:sz w:val="10"/>
          <w:szCs w:val="10"/>
        </w:rPr>
      </w:pPr>
    </w:p>
    <w:p w:rsidR="00BF3020" w:rsidRPr="000C26AD" w:rsidRDefault="00BF3020" w:rsidP="00997E14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0"/>
      </w:tblGrid>
      <w:tr w:rsidR="00997E14" w:rsidRPr="00DE142B" w:rsidTr="00BF3020">
        <w:tc>
          <w:tcPr>
            <w:tcW w:w="10910" w:type="dxa"/>
            <w:shd w:val="clear" w:color="auto" w:fill="EEECE1"/>
          </w:tcPr>
          <w:p w:rsidR="00997E14" w:rsidRPr="00C67A6B" w:rsidRDefault="00997E14" w:rsidP="003D3DB3">
            <w:pPr>
              <w:shd w:val="clear" w:color="auto" w:fill="EEECE1"/>
              <w:rPr>
                <w:rFonts w:ascii="Calibri" w:hAnsi="Calibri" w:cs="Calibri"/>
                <w:b w:val="0"/>
                <w:bCs/>
                <w:spacing w:val="40"/>
                <w:sz w:val="20"/>
                <w:szCs w:val="22"/>
              </w:rPr>
            </w:pPr>
            <w:r w:rsidRPr="0011710E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B.-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PUNTOS DE RED </w:t>
            </w:r>
          </w:p>
        </w:tc>
      </w:tr>
      <w:tr w:rsidR="00997E14" w:rsidRPr="00DE142B" w:rsidTr="00BF3020">
        <w:tc>
          <w:tcPr>
            <w:tcW w:w="10910" w:type="dxa"/>
          </w:tcPr>
          <w:p w:rsidR="00997E14" w:rsidRDefault="00997E14" w:rsidP="003D3DB3">
            <w:pPr>
              <w:rPr>
                <w:rFonts w:ascii="Calibri" w:hAnsi="Calibri" w:cs="Calibri"/>
                <w:b w:val="0"/>
                <w:spacing w:val="40"/>
                <w:sz w:val="10"/>
                <w:szCs w:val="22"/>
              </w:rPr>
            </w:pPr>
          </w:p>
          <w:p w:rsidR="00997E14" w:rsidRDefault="00997E14" w:rsidP="003D3DB3">
            <w:pPr>
              <w:rPr>
                <w:rFonts w:ascii="Calibri" w:hAnsi="Calibri" w:cs="Calibri"/>
                <w:b w:val="0"/>
                <w:spacing w:val="40"/>
                <w:sz w:val="16"/>
                <w:szCs w:val="22"/>
              </w:rPr>
            </w:pPr>
            <w:r>
              <w:rPr>
                <w:rFonts w:ascii="Calibri" w:hAnsi="Calibri" w:cs="Calibri"/>
                <w:b w:val="0"/>
                <w:spacing w:val="40"/>
                <w:sz w:val="16"/>
                <w:szCs w:val="22"/>
              </w:rPr>
              <w:t>Complete él o los lugares, donde se requiere instalar puntos de red:</w:t>
            </w:r>
          </w:p>
          <w:p w:rsidR="00997E14" w:rsidRDefault="00997E14" w:rsidP="003D3DB3">
            <w:pPr>
              <w:rPr>
                <w:rFonts w:ascii="Calibri" w:hAnsi="Calibri" w:cs="Calibri"/>
                <w:b w:val="0"/>
                <w:spacing w:val="40"/>
                <w:sz w:val="8"/>
                <w:szCs w:val="10"/>
              </w:rPr>
            </w:pPr>
          </w:p>
          <w:tbl>
            <w:tblPr>
              <w:tblW w:w="106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4"/>
              <w:gridCol w:w="2977"/>
              <w:gridCol w:w="708"/>
              <w:gridCol w:w="3245"/>
              <w:gridCol w:w="1228"/>
            </w:tblGrid>
            <w:tr w:rsidR="00997E14" w:rsidTr="00BF3020">
              <w:trPr>
                <w:trHeight w:val="261"/>
                <w:jc w:val="center"/>
              </w:trPr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997E14" w:rsidRPr="006F636A" w:rsidRDefault="00997E14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  <w:r w:rsidRPr="006F636A"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  <w:t>Sede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997E14" w:rsidRPr="006F636A" w:rsidRDefault="00997E14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  <w:t>Edificio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997E14" w:rsidRPr="006F636A" w:rsidRDefault="00997E14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  <w:r w:rsidRPr="006F636A"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  <w:t>Piso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997E14" w:rsidRPr="006F636A" w:rsidRDefault="00997E14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  <w:r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  <w:t>Sala/Oficina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997E14" w:rsidRPr="006F636A" w:rsidRDefault="00997E14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  <w:r w:rsidRPr="006F636A"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  <w:t>Cantidad</w:t>
                  </w:r>
                </w:p>
              </w:tc>
            </w:tr>
            <w:tr w:rsidR="00997E14" w:rsidTr="00BF3020">
              <w:trPr>
                <w:trHeight w:val="261"/>
                <w:jc w:val="center"/>
              </w:trPr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  <w:szCs w:val="22"/>
                    </w:rPr>
                  </w:pPr>
                </w:p>
              </w:tc>
            </w:tr>
            <w:tr w:rsidR="00997E14" w:rsidTr="00BF3020">
              <w:trPr>
                <w:trHeight w:val="261"/>
                <w:jc w:val="center"/>
              </w:trPr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6F636A" w:rsidRDefault="00997E14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6F636A" w:rsidRDefault="00997E14" w:rsidP="003D3DB3">
                  <w:pPr>
                    <w:jc w:val="center"/>
                    <w:rPr>
                      <w:rFonts w:ascii="Calibri" w:hAnsi="Calibri" w:cs="Calibri"/>
                      <w:bCs/>
                      <w:spacing w:val="40"/>
                      <w:sz w:val="16"/>
                      <w:szCs w:val="22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  <w:szCs w:val="22"/>
                    </w:rPr>
                  </w:pPr>
                </w:p>
              </w:tc>
            </w:tr>
            <w:tr w:rsidR="00997E14" w:rsidTr="00BF3020">
              <w:trPr>
                <w:trHeight w:val="261"/>
                <w:jc w:val="center"/>
              </w:trPr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  <w:szCs w:val="22"/>
                    </w:rPr>
                  </w:pPr>
                </w:p>
              </w:tc>
            </w:tr>
            <w:tr w:rsidR="00997E14" w:rsidTr="00BF3020">
              <w:trPr>
                <w:trHeight w:val="261"/>
                <w:jc w:val="center"/>
              </w:trPr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  <w:szCs w:val="22"/>
                    </w:rPr>
                  </w:pPr>
                </w:p>
              </w:tc>
            </w:tr>
            <w:tr w:rsidR="00997E14" w:rsidTr="00BF3020">
              <w:trPr>
                <w:trHeight w:val="261"/>
                <w:jc w:val="center"/>
              </w:trPr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  <w:szCs w:val="22"/>
                    </w:rPr>
                  </w:pPr>
                </w:p>
              </w:tc>
            </w:tr>
            <w:tr w:rsidR="00997E14" w:rsidTr="00BF3020">
              <w:trPr>
                <w:trHeight w:val="261"/>
                <w:jc w:val="center"/>
              </w:trPr>
              <w:tc>
                <w:tcPr>
                  <w:tcW w:w="2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</w:rPr>
                  </w:pP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7E14" w:rsidRPr="002F7BBC" w:rsidRDefault="00997E14" w:rsidP="003D3DB3">
                  <w:pPr>
                    <w:tabs>
                      <w:tab w:val="left" w:pos="2962"/>
                    </w:tabs>
                    <w:jc w:val="center"/>
                    <w:rPr>
                      <w:rFonts w:ascii="Calibri" w:hAnsi="Calibri" w:cs="Calibri"/>
                      <w:b w:val="0"/>
                      <w:sz w:val="18"/>
                      <w:szCs w:val="22"/>
                    </w:rPr>
                  </w:pPr>
                </w:p>
              </w:tc>
            </w:tr>
          </w:tbl>
          <w:p w:rsidR="00997E14" w:rsidRPr="000A3B0E" w:rsidRDefault="00997E14" w:rsidP="003D3DB3">
            <w:pPr>
              <w:rPr>
                <w:rFonts w:ascii="Calibri" w:hAnsi="Calibri" w:cs="Calibri"/>
                <w:b w:val="0"/>
                <w:spacing w:val="40"/>
                <w:sz w:val="8"/>
                <w:szCs w:val="10"/>
              </w:rPr>
            </w:pPr>
            <w:r>
              <w:rPr>
                <w:rFonts w:ascii="Calibri" w:hAnsi="Calibri" w:cs="Calibri"/>
                <w:sz w:val="16"/>
              </w:rPr>
              <w:t xml:space="preserve">OBSERVACIÓN: </w:t>
            </w:r>
            <w:r>
              <w:rPr>
                <w:rFonts w:ascii="Calibri" w:hAnsi="Calibri" w:cs="Calibri"/>
                <w:b w:val="0"/>
                <w:sz w:val="16"/>
              </w:rPr>
              <w:t xml:space="preserve">Recibida la solicitud, se cotizará ante los proveedores el costo de los insumos e instalación y se presentará para su </w:t>
            </w:r>
            <w:r w:rsidRPr="000A3B0E">
              <w:rPr>
                <w:rFonts w:ascii="Calibri" w:hAnsi="Calibri" w:cs="Calibri"/>
                <w:b w:val="0"/>
                <w:sz w:val="16"/>
              </w:rPr>
              <w:t xml:space="preserve">aprobación, en el plazo estimado de una semana, el Proyecto de instalación de puntos de red, debidamente valorizado en costo y tiempos de implementación. </w:t>
            </w:r>
          </w:p>
          <w:p w:rsidR="00997E14" w:rsidRPr="00DE142B" w:rsidRDefault="00997E14" w:rsidP="003D3DB3">
            <w:pPr>
              <w:rPr>
                <w:rFonts w:ascii="Calibri" w:hAnsi="Calibri" w:cs="Calibri"/>
                <w:b w:val="0"/>
                <w:spacing w:val="40"/>
                <w:sz w:val="6"/>
                <w:szCs w:val="22"/>
              </w:rPr>
            </w:pPr>
          </w:p>
        </w:tc>
      </w:tr>
    </w:tbl>
    <w:p w:rsidR="00997E14" w:rsidRDefault="00997E14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BF3020" w:rsidRDefault="00BF3020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BF3020" w:rsidRDefault="00BF3020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tbl>
      <w:tblPr>
        <w:tblW w:w="10964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4"/>
      </w:tblGrid>
      <w:tr w:rsidR="00997E14" w:rsidTr="00BF3020">
        <w:trPr>
          <w:trHeight w:val="191"/>
          <w:jc w:val="center"/>
        </w:trPr>
        <w:tc>
          <w:tcPr>
            <w:tcW w:w="10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BF3020" w:rsidP="00BF3020">
            <w:pPr>
              <w:shd w:val="clear" w:color="auto" w:fill="EEECE1"/>
              <w:rPr>
                <w:rFonts w:ascii="Calibri" w:hAnsi="Calibri"/>
                <w:bCs/>
                <w:spacing w:val="4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C</w:t>
            </w:r>
            <w:r w:rsidR="00997E14" w:rsidRPr="00BF302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OBSERVACIONES:</w:t>
            </w:r>
          </w:p>
        </w:tc>
      </w:tr>
      <w:tr w:rsidR="00997E14" w:rsidTr="00BF3020">
        <w:trPr>
          <w:trHeight w:val="191"/>
          <w:jc w:val="center"/>
        </w:trPr>
        <w:tc>
          <w:tcPr>
            <w:tcW w:w="10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997E14" w:rsidRPr="00BF3020" w:rsidRDefault="00997E14" w:rsidP="003D3DB3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</w:tc>
      </w:tr>
    </w:tbl>
    <w:p w:rsidR="00997E14" w:rsidRDefault="00997E14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BF3020" w:rsidRDefault="00BF3020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BF3020" w:rsidRDefault="00BF3020" w:rsidP="00997E14">
      <w:pPr>
        <w:rPr>
          <w:rFonts w:ascii="Calibri" w:hAnsi="Calibri" w:cs="Calibri"/>
          <w:b w:val="0"/>
          <w:spacing w:val="40"/>
          <w:sz w:val="10"/>
          <w:szCs w:val="22"/>
        </w:rPr>
      </w:pP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7"/>
      </w:tblGrid>
      <w:tr w:rsidR="00997E14" w:rsidTr="00BF3020">
        <w:trPr>
          <w:jc w:val="center"/>
        </w:trPr>
        <w:tc>
          <w:tcPr>
            <w:tcW w:w="1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97E14" w:rsidRDefault="00997E14" w:rsidP="003D3DB3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sz w:val="20"/>
              </w:rPr>
              <w:t>CONSIDERACIONES DEL SERVICIO</w:t>
            </w:r>
          </w:p>
          <w:p w:rsidR="00997E14" w:rsidRPr="009944C0" w:rsidRDefault="00997E14" w:rsidP="003D3DB3">
            <w:pPr>
              <w:pStyle w:val="Textoindependiente2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Los puntos de red a instalar, se efectuarán bajo estándar EIE 568-</w:t>
            </w:r>
            <w:proofErr w:type="gramStart"/>
            <w:r>
              <w:rPr>
                <w:rFonts w:ascii="Calibri" w:hAnsi="Calibri" w:cs="Calibri"/>
                <w:sz w:val="20"/>
              </w:rPr>
              <w:t>C  e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incluyen, a lo menos, las siguientes componentes:</w:t>
            </w:r>
          </w:p>
          <w:p w:rsidR="00997E14" w:rsidRPr="009944C0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 w:rsidRPr="000A3B0E">
              <w:rPr>
                <w:rFonts w:ascii="Calibri" w:hAnsi="Calibri"/>
                <w:sz w:val="20"/>
              </w:rPr>
              <w:t xml:space="preserve">Cableado Categoría </w:t>
            </w:r>
            <w:r>
              <w:rPr>
                <w:rFonts w:ascii="Calibri" w:hAnsi="Calibri"/>
                <w:sz w:val="20"/>
              </w:rPr>
              <w:t>5e</w:t>
            </w:r>
            <w:r w:rsidRPr="000A3B0E">
              <w:rPr>
                <w:rFonts w:ascii="Calibri" w:hAnsi="Calibri"/>
                <w:sz w:val="20"/>
              </w:rPr>
              <w:t xml:space="preserve"> o superior</w:t>
            </w:r>
            <w:r>
              <w:rPr>
                <w:rFonts w:ascii="Calibri" w:hAnsi="Calibri"/>
                <w:sz w:val="20"/>
              </w:rPr>
              <w:t>.</w:t>
            </w:r>
            <w:r w:rsidRPr="000A3B0E">
              <w:rPr>
                <w:rFonts w:ascii="Calibri" w:hAnsi="Calibri"/>
                <w:sz w:val="20"/>
              </w:rPr>
              <w:t xml:space="preserve"> </w:t>
            </w:r>
          </w:p>
          <w:p w:rsidR="00997E14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 no existe canalización en obra, los cables se conducirán en bandejas plásticas.</w:t>
            </w:r>
          </w:p>
          <w:p w:rsidR="00997E14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Módulo de conexión al PC, según estándar.</w:t>
            </w:r>
          </w:p>
          <w:p w:rsidR="00997E14" w:rsidRPr="009944C0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Cable de usuario según estándar.</w:t>
            </w:r>
          </w:p>
          <w:p w:rsidR="00997E14" w:rsidRPr="009944C0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Verificación</w:t>
            </w:r>
            <w:r w:rsidRPr="000A3B0E">
              <w:rPr>
                <w:rFonts w:ascii="Calibri" w:hAnsi="Calibri"/>
                <w:sz w:val="20"/>
              </w:rPr>
              <w:t xml:space="preserve"> de correcto funcionamiento del punto de red.</w:t>
            </w:r>
          </w:p>
          <w:p w:rsidR="00997E14" w:rsidRPr="009944C0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Disposición de puerto en equipo de comunicación, para unión a la red de datos de la PUCV.</w:t>
            </w:r>
          </w:p>
          <w:p w:rsidR="00997E14" w:rsidRDefault="00997E14" w:rsidP="00997E14">
            <w:pPr>
              <w:pStyle w:val="Textoindependiente2"/>
              <w:numPr>
                <w:ilvl w:val="1"/>
                <w:numId w:val="1"/>
              </w:numPr>
              <w:ind w:left="336" w:hanging="329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Garantía ilimitada, ante fallas de materiales. Esta garantía no incluye daños por mala manipulación, intervención de terceros o fuerza mayor. </w:t>
            </w:r>
          </w:p>
          <w:p w:rsidR="00997E14" w:rsidRPr="000A3B0E" w:rsidRDefault="00997E14" w:rsidP="003D3DB3">
            <w:pPr>
              <w:pStyle w:val="Textoindependiente2"/>
              <w:jc w:val="left"/>
              <w:rPr>
                <w:rFonts w:ascii="Calibri" w:hAnsi="Calibri"/>
                <w:sz w:val="20"/>
              </w:rPr>
            </w:pPr>
          </w:p>
        </w:tc>
      </w:tr>
    </w:tbl>
    <w:p w:rsidR="00997E14" w:rsidRDefault="00997E14" w:rsidP="00997E14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BF3020" w:rsidRDefault="00BF3020" w:rsidP="00997E14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BF3020" w:rsidRDefault="00BF3020" w:rsidP="00997E14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BF3020" w:rsidRPr="00D47D7D" w:rsidRDefault="00BF3020" w:rsidP="00997E14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9"/>
        <w:gridCol w:w="2614"/>
        <w:gridCol w:w="2441"/>
      </w:tblGrid>
      <w:tr w:rsidR="00BF3020" w:rsidRPr="0024610E" w:rsidTr="00BF3020">
        <w:tc>
          <w:tcPr>
            <w:tcW w:w="10954" w:type="dxa"/>
            <w:gridSpan w:val="3"/>
            <w:shd w:val="clear" w:color="auto" w:fill="EEECE1"/>
            <w:vAlign w:val="center"/>
          </w:tcPr>
          <w:p w:rsidR="00BF3020" w:rsidRDefault="00BF3020" w:rsidP="00B024F0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D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RECEPCIÓN DE SOLICITUD</w:t>
            </w:r>
          </w:p>
        </w:tc>
      </w:tr>
      <w:tr w:rsidR="00BF3020" w:rsidRPr="0024610E" w:rsidTr="00BF3020">
        <w:tc>
          <w:tcPr>
            <w:tcW w:w="5899" w:type="dxa"/>
          </w:tcPr>
          <w:p w:rsidR="00BF3020" w:rsidRPr="008047C5" w:rsidRDefault="00BF3020" w:rsidP="00B024F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DE142B" w:rsidRDefault="00BF3020" w:rsidP="00B024F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DE142B">
              <w:rPr>
                <w:rFonts w:ascii="Calibri" w:hAnsi="Calibri" w:cs="Calibri"/>
                <w:sz w:val="20"/>
                <w:vertAlign w:val="superscript"/>
              </w:rPr>
              <w:t>Nombre y Firma de la Autoridad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 Responsable </w:t>
            </w:r>
          </w:p>
        </w:tc>
        <w:tc>
          <w:tcPr>
            <w:tcW w:w="2614" w:type="dxa"/>
          </w:tcPr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DE142B" w:rsidRDefault="00BF3020" w:rsidP="00B024F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Fecha DD/MM/AA</w:t>
            </w:r>
          </w:p>
        </w:tc>
        <w:tc>
          <w:tcPr>
            <w:tcW w:w="2441" w:type="dxa"/>
          </w:tcPr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  <w:bookmarkStart w:id="0" w:name="_GoBack"/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BF3020" w:rsidRPr="008047C5" w:rsidRDefault="00BF3020" w:rsidP="00B024F0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bookmarkEnd w:id="0"/>
          <w:p w:rsidR="00BF3020" w:rsidRPr="00DE142B" w:rsidRDefault="00BF3020" w:rsidP="00B024F0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Uso Interno DSIC</w:t>
            </w:r>
          </w:p>
        </w:tc>
      </w:tr>
    </w:tbl>
    <w:p w:rsidR="00BF3020" w:rsidRDefault="00BF3020" w:rsidP="00BF3020">
      <w:pPr>
        <w:tabs>
          <w:tab w:val="left" w:pos="1320"/>
        </w:tabs>
        <w:rPr>
          <w:rFonts w:ascii="Calibri" w:hAnsi="Calibri" w:cs="Calibri"/>
          <w:sz w:val="16"/>
          <w:szCs w:val="16"/>
        </w:rPr>
      </w:pPr>
    </w:p>
    <w:p w:rsidR="004C192F" w:rsidRPr="008047C5" w:rsidRDefault="00BF3020" w:rsidP="00BF3020">
      <w:pPr>
        <w:pStyle w:val="Sinespaciado"/>
        <w:jc w:val="both"/>
        <w:rPr>
          <w:lang w:val="es-ES"/>
        </w:rPr>
      </w:pPr>
      <w:r w:rsidRPr="00BF0AD7">
        <w:rPr>
          <w:sz w:val="20"/>
          <w:szCs w:val="20"/>
          <w:lang w:val="es-ES"/>
        </w:rPr>
        <w:t xml:space="preserve">Para apoyo en este servicio comunicarse a soporte@pucv.cl o al </w:t>
      </w:r>
      <w:proofErr w:type="spellStart"/>
      <w:r w:rsidRPr="00BF0AD7">
        <w:rPr>
          <w:sz w:val="20"/>
          <w:szCs w:val="20"/>
          <w:lang w:val="es-ES"/>
        </w:rPr>
        <w:t>Call</w:t>
      </w:r>
      <w:proofErr w:type="spellEnd"/>
      <w:r w:rsidRPr="00BF0AD7">
        <w:rPr>
          <w:sz w:val="20"/>
          <w:szCs w:val="20"/>
          <w:lang w:val="es-ES"/>
        </w:rPr>
        <w:t xml:space="preserve"> Center: anexo 3400 o 322273400.</w:t>
      </w:r>
    </w:p>
    <w:sectPr w:rsidR="004C192F" w:rsidRPr="008047C5" w:rsidSect="00066710">
      <w:headerReference w:type="default" r:id="rId7"/>
      <w:footerReference w:type="default" r:id="rId8"/>
      <w:pgSz w:w="12240" w:h="15840" w:code="1"/>
      <w:pgMar w:top="1418" w:right="567" w:bottom="992" w:left="709" w:header="720" w:footer="720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F9" w:rsidRDefault="00DA2FF9">
      <w:r>
        <w:separator/>
      </w:r>
    </w:p>
  </w:endnote>
  <w:endnote w:type="continuationSeparator" w:id="0">
    <w:p w:rsidR="00DA2FF9" w:rsidRDefault="00DA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AD" w:rsidRDefault="00DA2FF9">
    <w:pPr>
      <w:jc w:val="center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F9" w:rsidRDefault="00DA2FF9">
      <w:r>
        <w:separator/>
      </w:r>
    </w:p>
  </w:footnote>
  <w:footnote w:type="continuationSeparator" w:id="0">
    <w:p w:rsidR="00DA2FF9" w:rsidRDefault="00DA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4055"/>
      <w:gridCol w:w="5017"/>
    </w:tblGrid>
    <w:tr w:rsidR="002374AD" w:rsidRPr="00D8003F" w:rsidTr="00BF3020">
      <w:trPr>
        <w:trHeight w:val="1213"/>
      </w:trPr>
      <w:tc>
        <w:tcPr>
          <w:tcW w:w="1843" w:type="dxa"/>
        </w:tcPr>
        <w:p w:rsidR="002374AD" w:rsidRPr="005D4738" w:rsidRDefault="00BF3020" w:rsidP="000404D8">
          <w:pPr>
            <w:rPr>
              <w:rFonts w:ascii="Calibri" w:hAnsi="Calibri" w:cs="Calibri"/>
              <w:b w:val="0"/>
              <w:sz w:val="20"/>
            </w:rPr>
          </w:pPr>
          <w:r w:rsidRPr="00BF3020"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671BC92F" wp14:editId="30020723">
                <wp:simplePos x="0" y="0"/>
                <wp:positionH relativeFrom="column">
                  <wp:posOffset>137160</wp:posOffset>
                </wp:positionH>
                <wp:positionV relativeFrom="paragraph">
                  <wp:posOffset>3175</wp:posOffset>
                </wp:positionV>
                <wp:extent cx="548640" cy="664210"/>
                <wp:effectExtent l="0" t="0" r="381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664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F3020"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0DBF471E" wp14:editId="7E180730">
                <wp:simplePos x="0" y="0"/>
                <wp:positionH relativeFrom="column">
                  <wp:posOffset>776605</wp:posOffset>
                </wp:positionH>
                <wp:positionV relativeFrom="paragraph">
                  <wp:posOffset>40640</wp:posOffset>
                </wp:positionV>
                <wp:extent cx="326390" cy="361950"/>
                <wp:effectExtent l="0" t="0" r="0" b="0"/>
                <wp:wrapSquare wrapText="bothSides"/>
                <wp:docPr id="2" name="Imagen 2" descr="HOJA CARTA cabe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JA CARTA cabe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540" t="23785" r="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3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F3020" w:rsidRDefault="00BF3020" w:rsidP="005D4738">
          <w:pPr>
            <w:jc w:val="center"/>
            <w:rPr>
              <w:rFonts w:ascii="Calibri" w:hAnsi="Calibri" w:cs="Calibri"/>
              <w:sz w:val="20"/>
            </w:rPr>
          </w:pPr>
        </w:p>
        <w:p w:rsidR="00BF3020" w:rsidRDefault="00BF3020" w:rsidP="005D4738">
          <w:pPr>
            <w:jc w:val="center"/>
            <w:rPr>
              <w:rFonts w:ascii="Calibri" w:hAnsi="Calibri" w:cs="Calibri"/>
              <w:sz w:val="20"/>
            </w:rPr>
          </w:pPr>
        </w:p>
        <w:p w:rsidR="00BF3020" w:rsidRDefault="00BF3020" w:rsidP="005D4738">
          <w:pPr>
            <w:jc w:val="center"/>
            <w:rPr>
              <w:rFonts w:ascii="Calibri" w:hAnsi="Calibri" w:cs="Calibri"/>
              <w:sz w:val="20"/>
            </w:rPr>
          </w:pPr>
        </w:p>
        <w:p w:rsidR="002374AD" w:rsidRPr="00BF3020" w:rsidRDefault="00BF3020" w:rsidP="00BF3020">
          <w:pPr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 xml:space="preserve">      </w:t>
          </w:r>
          <w:r w:rsidR="00997E14" w:rsidRPr="005D4738">
            <w:rPr>
              <w:rFonts w:ascii="Calibri" w:hAnsi="Calibri" w:cs="Calibri"/>
              <w:sz w:val="20"/>
            </w:rPr>
            <w:t>F-160 v1</w:t>
          </w:r>
        </w:p>
      </w:tc>
      <w:tc>
        <w:tcPr>
          <w:tcW w:w="4055" w:type="dxa"/>
        </w:tcPr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Pontificia Universidad Católica de Valparaíso</w:t>
          </w:r>
        </w:p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Dirección General de Asuntos Económicos y Administrativos</w:t>
          </w:r>
        </w:p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Dirección de Servicios de Informática y Comunicaciones</w:t>
          </w:r>
        </w:p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Teléfonos (56 - 32) 227-3400</w:t>
          </w:r>
        </w:p>
        <w:p w:rsidR="002374AD" w:rsidRPr="005D4738" w:rsidRDefault="00997E14" w:rsidP="000404D8">
          <w:pPr>
            <w:rPr>
              <w:rFonts w:ascii="Calibri" w:hAnsi="Calibri" w:cs="Calibri"/>
              <w:b w:val="0"/>
              <w:sz w:val="16"/>
            </w:rPr>
          </w:pPr>
          <w:r w:rsidRPr="005D4738">
            <w:rPr>
              <w:rFonts w:ascii="Calibri" w:hAnsi="Calibri" w:cs="Calibri"/>
              <w:b w:val="0"/>
              <w:sz w:val="16"/>
            </w:rPr>
            <w:t>e-mail soporte@pucv.cl</w:t>
          </w:r>
        </w:p>
      </w:tc>
      <w:tc>
        <w:tcPr>
          <w:tcW w:w="5017" w:type="dxa"/>
        </w:tcPr>
        <w:p w:rsidR="002374AD" w:rsidRPr="00D8003F" w:rsidRDefault="00997E14" w:rsidP="00BF3020">
          <w:pPr>
            <w:pStyle w:val="Encabezado"/>
            <w:jc w:val="right"/>
            <w:rPr>
              <w:rFonts w:ascii="Calibri" w:hAnsi="Calibri" w:cs="Calibri"/>
            </w:rPr>
          </w:pPr>
          <w:r w:rsidRPr="005D4738">
            <w:rPr>
              <w:rFonts w:ascii="Calibri" w:hAnsi="Calibri" w:cs="Calibri"/>
              <w:sz w:val="40"/>
            </w:rPr>
            <w:t>SOLICITUD DE INSTALACIÓN  PUNTOS DE RED</w:t>
          </w:r>
        </w:p>
      </w:tc>
    </w:tr>
  </w:tbl>
  <w:p w:rsidR="002374AD" w:rsidRPr="006A0399" w:rsidRDefault="00DA2FF9" w:rsidP="00435F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E0AF1"/>
    <w:multiLevelType w:val="hybridMultilevel"/>
    <w:tmpl w:val="8FF2C15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14"/>
    <w:rsid w:val="004C192F"/>
    <w:rsid w:val="0060516A"/>
    <w:rsid w:val="008047C5"/>
    <w:rsid w:val="00997E14"/>
    <w:rsid w:val="00BE6793"/>
    <w:rsid w:val="00BF3020"/>
    <w:rsid w:val="00DA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AF3F6-90C1-42B8-9629-64F0054A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E14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97E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E14"/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styleId="Piedepgina">
    <w:name w:val="footer"/>
    <w:basedOn w:val="Normal"/>
    <w:link w:val="PiedepginaCar"/>
    <w:rsid w:val="00997E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97E14"/>
    <w:rPr>
      <w:rFonts w:ascii="Palatino" w:eastAsia="Times New Roman" w:hAnsi="Palatino" w:cs="Times New Roman"/>
      <w:b/>
      <w:sz w:val="24"/>
      <w:szCs w:val="20"/>
      <w:lang w:val="es-CL" w:eastAsia="es-ES"/>
    </w:rPr>
  </w:style>
  <w:style w:type="paragraph" w:styleId="Textoindependiente2">
    <w:name w:val="Body Text 2"/>
    <w:basedOn w:val="Normal"/>
    <w:link w:val="Textoindependiente2Car"/>
    <w:rsid w:val="00997E14"/>
    <w:pPr>
      <w:jc w:val="both"/>
    </w:pPr>
    <w:rPr>
      <w:b w:val="0"/>
    </w:rPr>
  </w:style>
  <w:style w:type="character" w:customStyle="1" w:styleId="Textoindependiente2Car">
    <w:name w:val="Texto independiente 2 Car"/>
    <w:basedOn w:val="Fuentedeprrafopredeter"/>
    <w:link w:val="Textoindependiente2"/>
    <w:rsid w:val="00997E14"/>
    <w:rPr>
      <w:rFonts w:ascii="Palatino" w:eastAsia="Times New Roman" w:hAnsi="Palatino" w:cs="Times New Roman"/>
      <w:sz w:val="24"/>
      <w:szCs w:val="20"/>
      <w:lang w:val="es-CL" w:eastAsia="es-ES"/>
    </w:rPr>
  </w:style>
  <w:style w:type="paragraph" w:styleId="Sinespaciado">
    <w:name w:val="No Spacing"/>
    <w:uiPriority w:val="1"/>
    <w:qFormat/>
    <w:rsid w:val="00BF3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Gonzalez</dc:creator>
  <cp:keywords/>
  <dc:description/>
  <cp:lastModifiedBy>Miguel Gonzalez</cp:lastModifiedBy>
  <cp:revision>3</cp:revision>
  <dcterms:created xsi:type="dcterms:W3CDTF">2021-07-12T21:06:00Z</dcterms:created>
  <dcterms:modified xsi:type="dcterms:W3CDTF">2021-07-14T02:07:00Z</dcterms:modified>
</cp:coreProperties>
</file>